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5255E" w14:textId="326D712B" w:rsidR="0057376B" w:rsidRDefault="0057376B" w:rsidP="005737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010ED">
        <w:rPr>
          <w:b/>
          <w:i/>
          <w:noProof/>
          <w:sz w:val="28"/>
        </w:rPr>
        <w:t>2686</w:t>
      </w:r>
    </w:p>
    <w:p w14:paraId="1C674F3B" w14:textId="77777777" w:rsidR="0057376B" w:rsidRDefault="0057376B" w:rsidP="0057376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FFF6177" w14:textId="77777777" w:rsidR="00B97AEC" w:rsidRPr="00FB3E36" w:rsidRDefault="00B97AEC" w:rsidP="00B97A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AA0E45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01D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E72D5A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6352C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 SBMA </w:t>
      </w:r>
      <w:proofErr w:type="gramStart"/>
      <w:r w:rsidR="0026352C">
        <w:rPr>
          <w:rFonts w:ascii="Arial" w:eastAsia="Batang" w:hAnsi="Arial" w:cs="Arial"/>
          <w:b/>
          <w:sz w:val="24"/>
          <w:szCs w:val="24"/>
          <w:lang w:eastAsia="zh-CN"/>
        </w:rPr>
        <w:t>specifications</w:t>
      </w:r>
      <w:proofErr w:type="gramEnd"/>
      <w:r w:rsidR="00D924F1">
        <w:rPr>
          <w:rFonts w:ascii="Arial" w:eastAsia="Batang" w:hAnsi="Arial" w:cs="Arial"/>
          <w:b/>
          <w:sz w:val="24"/>
          <w:szCs w:val="24"/>
          <w:lang w:eastAsia="zh-CN"/>
        </w:rPr>
        <w:t xml:space="preserve"> structure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B4CEED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52C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95733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3796CE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6352C" w:rsidRPr="0026352C">
        <w:t>New WID on enhance SBMA specification</w:t>
      </w:r>
      <w:r w:rsidR="00D924F1">
        <w:t xml:space="preserve"> structure</w:t>
      </w:r>
    </w:p>
    <w:p w14:paraId="289CB42C" w14:textId="168FD00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26352C">
        <w:t>eSBMA_TS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A98D79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6352C">
        <w:t>Rel-</w:t>
      </w:r>
      <w:r w:rsidR="0026352C" w:rsidRPr="0026352C"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F66DC72" w:rsidR="004260A5" w:rsidRPr="00700646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E7210A5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8F57AEF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15F4A6B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FB6AF5C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C79F95D" w:rsidR="004260A5" w:rsidRDefault="0026352C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01106A4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7D1811" w:rsidR="004876B9" w:rsidRDefault="0026352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6352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26352C">
        <w:trPr>
          <w:cantSplit/>
          <w:jc w:val="center"/>
        </w:trPr>
        <w:tc>
          <w:tcPr>
            <w:tcW w:w="1268" w:type="dxa"/>
          </w:tcPr>
          <w:p w14:paraId="5375D7E4" w14:textId="2EDB4541" w:rsidR="008835FC" w:rsidRDefault="0026352C" w:rsidP="006C2E80">
            <w:pPr>
              <w:pStyle w:val="TAL"/>
            </w:pPr>
            <w:proofErr w:type="spellStart"/>
            <w:r w:rsidRPr="0026352C">
              <w:t>FS_eSBMA</w:t>
            </w:r>
            <w:proofErr w:type="spellEnd"/>
          </w:p>
        </w:tc>
        <w:tc>
          <w:tcPr>
            <w:tcW w:w="934" w:type="dxa"/>
          </w:tcPr>
          <w:p w14:paraId="6AE820B7" w14:textId="52776CFB" w:rsidR="008835FC" w:rsidRDefault="0026352C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6DB77C96" w:rsidR="008835FC" w:rsidRDefault="0026352C" w:rsidP="006C2E80">
            <w:pPr>
              <w:pStyle w:val="TAL"/>
            </w:pPr>
            <w:r>
              <w:t>910031</w:t>
            </w:r>
          </w:p>
        </w:tc>
        <w:tc>
          <w:tcPr>
            <w:tcW w:w="6010" w:type="dxa"/>
          </w:tcPr>
          <w:p w14:paraId="24E5739B" w14:textId="5ECD54A0" w:rsidR="008835FC" w:rsidRPr="00251D80" w:rsidRDefault="0026352C" w:rsidP="006C2E80">
            <w:pPr>
              <w:pStyle w:val="TAL"/>
            </w:pPr>
            <w:r>
              <w:t xml:space="preserve">Study on </w:t>
            </w:r>
            <w:r w:rsidRPr="009A0F15">
              <w:rPr>
                <w:rFonts w:eastAsia="Batang" w:cs="Arial"/>
                <w:lang w:eastAsia="zh-CN"/>
              </w:rPr>
              <w:t xml:space="preserve">Enhancement of </w:t>
            </w:r>
            <w:proofErr w:type="gramStart"/>
            <w:r w:rsidRPr="009A0F15">
              <w:rPr>
                <w:rFonts w:eastAsia="Batang" w:cs="Arial"/>
                <w:lang w:eastAsia="zh-CN"/>
              </w:rPr>
              <w:t>service based</w:t>
            </w:r>
            <w:proofErr w:type="gramEnd"/>
            <w:r w:rsidRPr="009A0F15">
              <w:rPr>
                <w:rFonts w:eastAsia="Batang" w:cs="Arial"/>
                <w:lang w:eastAsia="zh-CN"/>
              </w:rPr>
              <w:t xml:space="preserve"> management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1CFEBC2" w:rsidR="00746F46" w:rsidRPr="0026352C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A6BB9C7" w14:textId="65D0A98A" w:rsidR="00833128" w:rsidRDefault="00833128" w:rsidP="006C2E80">
      <w:r>
        <w:t>SBMA is using specifications that were made for the IRP architecture. Some of them are generic but only state IRP architecture as scope, while others are mixing information that are</w:t>
      </w:r>
      <w:r w:rsidRPr="00833128">
        <w:t xml:space="preserve"> </w:t>
      </w:r>
      <w:r>
        <w:t>IRP info only with:</w:t>
      </w:r>
    </w:p>
    <w:p w14:paraId="4A9552E3" w14:textId="4612AE40" w:rsidR="00833128" w:rsidRDefault="00833128" w:rsidP="00833128">
      <w:pPr>
        <w:pStyle w:val="ListParagraph"/>
        <w:numPr>
          <w:ilvl w:val="0"/>
          <w:numId w:val="18"/>
        </w:numPr>
      </w:pPr>
      <w:r>
        <w:t xml:space="preserve">SBMA info only, or </w:t>
      </w:r>
    </w:p>
    <w:p w14:paraId="0CA69E13" w14:textId="1104ED5A" w:rsidR="006C2E80" w:rsidRDefault="00833128" w:rsidP="00833128">
      <w:pPr>
        <w:pStyle w:val="ListParagraph"/>
        <w:numPr>
          <w:ilvl w:val="0"/>
          <w:numId w:val="18"/>
        </w:numPr>
      </w:pPr>
      <w:r>
        <w:t>info valid both in IRPs and in SBMA.</w:t>
      </w:r>
    </w:p>
    <w:p w14:paraId="6919CF30" w14:textId="72C5E449" w:rsidR="00475A17" w:rsidRDefault="00475A17" w:rsidP="00833128">
      <w:pPr>
        <w:ind w:left="53"/>
      </w:pPr>
      <w:r>
        <w:t>During several SA5 meetings it has been discussed that the description of the management services and the description on how they are used are spread out on many specifications.</w:t>
      </w:r>
    </w:p>
    <w:p w14:paraId="05123D7C" w14:textId="4AD1AE55" w:rsidR="00833128" w:rsidRDefault="00833128" w:rsidP="00833128">
      <w:pPr>
        <w:ind w:left="53"/>
      </w:pPr>
      <w:r>
        <w:t xml:space="preserve">This creates unclear specifications which makes interoperability </w:t>
      </w:r>
      <w:proofErr w:type="gramStart"/>
      <w:r>
        <w:t>difficult, unless</w:t>
      </w:r>
      <w:proofErr w:type="gramEnd"/>
      <w:r>
        <w:t xml:space="preserve"> one is very knowledge</w:t>
      </w:r>
      <w:r w:rsidR="00311943">
        <w:t>able</w:t>
      </w:r>
      <w:r>
        <w:t xml:space="preserve"> about the TSs.</w:t>
      </w:r>
    </w:p>
    <w:p w14:paraId="18507C42" w14:textId="076EBC04" w:rsidR="00833128" w:rsidRDefault="00833128" w:rsidP="00833128">
      <w:pPr>
        <w:ind w:left="53"/>
        <w:rPr>
          <w:rFonts w:eastAsia="Batang" w:cs="Arial"/>
          <w:lang w:eastAsia="zh-CN"/>
        </w:rPr>
      </w:pPr>
      <w:r>
        <w:t xml:space="preserve">The study on </w:t>
      </w:r>
      <w:r w:rsidRPr="009A0F15">
        <w:rPr>
          <w:rFonts w:eastAsia="Batang" w:cs="Arial"/>
          <w:lang w:eastAsia="zh-CN"/>
        </w:rPr>
        <w:t xml:space="preserve">Enhancement of </w:t>
      </w:r>
      <w:proofErr w:type="gramStart"/>
      <w:r w:rsidRPr="009A0F15">
        <w:rPr>
          <w:rFonts w:eastAsia="Batang" w:cs="Arial"/>
          <w:lang w:eastAsia="zh-CN"/>
        </w:rPr>
        <w:t>service based</w:t>
      </w:r>
      <w:proofErr w:type="gramEnd"/>
      <w:r w:rsidRPr="009A0F15">
        <w:rPr>
          <w:rFonts w:eastAsia="Batang" w:cs="Arial"/>
          <w:lang w:eastAsia="zh-CN"/>
        </w:rPr>
        <w:t xml:space="preserve"> management architecture</w:t>
      </w:r>
      <w:r>
        <w:rPr>
          <w:rFonts w:eastAsia="Batang" w:cs="Arial"/>
          <w:lang w:eastAsia="zh-CN"/>
        </w:rPr>
        <w:t xml:space="preserve"> has recognized this situation and has made the following recommendations:</w:t>
      </w:r>
    </w:p>
    <w:p w14:paraId="781C77D0" w14:textId="2E7E73E4" w:rsid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Replace 28.622 [</w:t>
      </w:r>
      <w:r w:rsidR="00B97AEC" w:rsidRPr="00B97AEC">
        <w:rPr>
          <w:iCs/>
        </w:rPr>
        <w:t>Generic Network Resource Model IRP</w:t>
      </w:r>
      <w:r w:rsidRPr="002405A3">
        <w:rPr>
          <w:iCs/>
        </w:rPr>
        <w:t>] with a new 5G TS for SBMA, including stage 1, 2 and 3.</w:t>
      </w:r>
    </w:p>
    <w:p w14:paraId="101E9EAD" w14:textId="1DABD6B2" w:rsidR="002405A3" w:rsidRP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Replace 28.662 [</w:t>
      </w:r>
      <w:r w:rsidR="00B97AEC" w:rsidRPr="00B97AEC">
        <w:rPr>
          <w:iCs/>
        </w:rPr>
        <w:t>Generic RAN Network Resource Model IRP</w:t>
      </w:r>
      <w:r w:rsidRPr="002405A3">
        <w:rPr>
          <w:iCs/>
        </w:rPr>
        <w:t>] with a new 5G TS for SBMA, including stage 1, 2 and 3.</w:t>
      </w:r>
    </w:p>
    <w:p w14:paraId="4047C0EC" w14:textId="77777777" w:rsidR="002405A3" w:rsidRPr="002405A3" w:rsidRDefault="002405A3" w:rsidP="002405A3">
      <w:pPr>
        <w:pStyle w:val="ListParagraph"/>
        <w:numPr>
          <w:ilvl w:val="0"/>
          <w:numId w:val="19"/>
        </w:numPr>
        <w:spacing w:after="0"/>
        <w:rPr>
          <w:lang w:val="en-US" w:eastAsia="zh-CN"/>
        </w:rPr>
      </w:pPr>
      <w:r w:rsidRPr="002405A3">
        <w:rPr>
          <w:lang w:val="en-US" w:eastAsia="zh-CN"/>
        </w:rPr>
        <w:t>Propose a Work Item to include inventory NRM in SBMA.</w:t>
      </w:r>
    </w:p>
    <w:p w14:paraId="743CBD86" w14:textId="2AD36552" w:rsidR="002405A3" w:rsidRP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Replace 32.401 [</w:t>
      </w:r>
      <w:proofErr w:type="spellStart"/>
      <w:proofErr w:type="gramStart"/>
      <w:r w:rsidR="00B97AEC" w:rsidRPr="00B97AEC">
        <w:rPr>
          <w:iCs/>
        </w:rPr>
        <w:t>PM;Concept</w:t>
      </w:r>
      <w:proofErr w:type="spellEnd"/>
      <w:proofErr w:type="gramEnd"/>
      <w:r w:rsidR="00B97AEC" w:rsidRPr="00B97AEC">
        <w:rPr>
          <w:iCs/>
        </w:rPr>
        <w:t xml:space="preserve"> and requirements</w:t>
      </w:r>
      <w:r w:rsidRPr="002405A3">
        <w:rPr>
          <w:iCs/>
        </w:rPr>
        <w:t>] with a new 5G TS for SBMA.</w:t>
      </w:r>
    </w:p>
    <w:p w14:paraId="7DACEA76" w14:textId="11B86FE6" w:rsidR="002405A3" w:rsidRP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Update 32.404 [</w:t>
      </w:r>
      <w:r w:rsidR="00B97AEC" w:rsidRPr="00B97AEC">
        <w:rPr>
          <w:iCs/>
        </w:rPr>
        <w:t>Performance measurements; Definitions and template</w:t>
      </w:r>
      <w:r w:rsidRPr="002405A3">
        <w:rPr>
          <w:iCs/>
        </w:rPr>
        <w:t>] to include SBMA.</w:t>
      </w:r>
    </w:p>
    <w:p w14:paraId="3E2F9170" w14:textId="5F21738E" w:rsidR="00833128" w:rsidRDefault="00A36FCB" w:rsidP="00833128">
      <w:pPr>
        <w:ind w:left="53"/>
      </w:pPr>
      <w:r>
        <w:t xml:space="preserve">Furthermore, 32.300 </w:t>
      </w:r>
      <w:r w:rsidRPr="00A36FCB">
        <w:t>Name convention for Managed Objects</w:t>
      </w:r>
      <w:r>
        <w:t xml:space="preserve"> </w:t>
      </w:r>
      <w:r w:rsidR="007D30B5">
        <w:t>are</w:t>
      </w:r>
      <w:r>
        <w:t xml:space="preserve"> valid also in SBMA</w:t>
      </w:r>
      <w:r w:rsidR="007D30B5">
        <w:t xml:space="preserve">, why that </w:t>
      </w:r>
      <w:proofErr w:type="gramStart"/>
      <w:r w:rsidR="007D30B5">
        <w:t>has to</w:t>
      </w:r>
      <w:proofErr w:type="gramEnd"/>
      <w:r w:rsidR="007D30B5">
        <w:t xml:space="preserve"> be reflected in that TS</w:t>
      </w:r>
      <w:r>
        <w:t>.</w:t>
      </w:r>
    </w:p>
    <w:p w14:paraId="3CAA671D" w14:textId="0E738779" w:rsidR="00D90554" w:rsidRPr="006C2E80" w:rsidRDefault="00D90554" w:rsidP="00833128">
      <w:pPr>
        <w:ind w:left="53"/>
      </w:pPr>
      <w:r>
        <w:t>Forge</w:t>
      </w:r>
      <w:r w:rsidR="007D30B5">
        <w:t xml:space="preserve"> handling in SA5 is aiming to move out the code part of the TS from the Word document and be replaced with a reference to the code part stored in Forge library.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76DC021E" w:rsidR="006C2E80" w:rsidRDefault="002405A3" w:rsidP="006C2E80">
      <w:r>
        <w:t>To create new SBMA specifications for</w:t>
      </w:r>
      <w:r w:rsidR="00475A17">
        <w:t>:</w:t>
      </w:r>
      <w:r>
        <w:t xml:space="preserve"> </w:t>
      </w:r>
    </w:p>
    <w:p w14:paraId="4594C22D" w14:textId="265EF153" w:rsidR="00475A17" w:rsidRDefault="00475A17" w:rsidP="008D47B1">
      <w:pPr>
        <w:pStyle w:val="ListParagraph"/>
        <w:numPr>
          <w:ilvl w:val="0"/>
          <w:numId w:val="20"/>
        </w:numPr>
      </w:pPr>
      <w:r>
        <w:t>Restructure the specifications for Fault supervision, Performance Assurance and Provisioning.</w:t>
      </w:r>
    </w:p>
    <w:p w14:paraId="235CD006" w14:textId="1FA25C94" w:rsidR="00475A17" w:rsidRDefault="00475A17" w:rsidP="008D47B1">
      <w:pPr>
        <w:pStyle w:val="ListParagraph"/>
        <w:numPr>
          <w:ilvl w:val="0"/>
          <w:numId w:val="20"/>
        </w:numPr>
      </w:pPr>
      <w:r>
        <w:t>Clarify specifications with regards do IRP Architecture vs. SBMA when a specification contains both these architectures.</w:t>
      </w:r>
    </w:p>
    <w:p w14:paraId="286E9185" w14:textId="765B1118" w:rsidR="008D47B1" w:rsidRDefault="008D47B1" w:rsidP="008D47B1">
      <w:proofErr w:type="gramStart"/>
      <w:r>
        <w:t>Also</w:t>
      </w:r>
      <w:proofErr w:type="gramEnd"/>
      <w:r>
        <w:t xml:space="preserve"> to update 32.404 </w:t>
      </w:r>
      <w:r w:rsidRPr="008D47B1">
        <w:t>Performance measurements; Definitions and template</w:t>
      </w:r>
      <w:r>
        <w:t xml:space="preserve"> to be valid for SBMA</w:t>
      </w:r>
      <w:r w:rsidR="00A36FCB">
        <w:t xml:space="preserve">, as well as 32.300 </w:t>
      </w:r>
      <w:r w:rsidR="00A36FCB" w:rsidRPr="00A36FCB">
        <w:t>Name convention for Managed Objects</w:t>
      </w:r>
      <w:r w:rsidR="00A36FCB">
        <w:t>.</w:t>
      </w:r>
    </w:p>
    <w:p w14:paraId="1EABB909" w14:textId="6E5ED08E" w:rsidR="00D90554" w:rsidRPr="006C2E80" w:rsidRDefault="00D90554" w:rsidP="008D47B1">
      <w:r>
        <w:t xml:space="preserve">Move out code </w:t>
      </w:r>
      <w:r w:rsidR="007D30B5">
        <w:t xml:space="preserve">from the TS in Word </w:t>
      </w:r>
      <w:r w:rsidR="007D30B5" w:rsidRPr="007D30B5">
        <w:rPr>
          <w:highlight w:val="yellow"/>
        </w:rPr>
        <w:t>(</w:t>
      </w:r>
      <w:r w:rsidRPr="007D30B5">
        <w:rPr>
          <w:highlight w:val="yellow"/>
        </w:rPr>
        <w:t>conditional to agreement in SA</w:t>
      </w:r>
      <w:r w:rsidR="007D30B5" w:rsidRPr="007D30B5">
        <w:rPr>
          <w:highlight w:val="yellow"/>
        </w:rPr>
        <w:t>)</w:t>
      </w:r>
      <w:r w:rsidRPr="007D30B5">
        <w:rPr>
          <w:highlight w:val="yellow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2803C8B" w:rsidR="00FF3F0C" w:rsidRPr="000F6331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3DD2455" w14:textId="2F639DC7" w:rsidR="00BB5EBF" w:rsidRPr="00475A17" w:rsidRDefault="00FF3F0C" w:rsidP="006C2E80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475A17">
              <w:rPr>
                <w:i w:val="0"/>
                <w:iCs/>
                <w:highlight w:val="yellow"/>
              </w:rPr>
              <w:t>2</w:t>
            </w:r>
            <w:r w:rsidR="008D47B1" w:rsidRPr="00475A17">
              <w:rPr>
                <w:i w:val="0"/>
                <w:iCs/>
                <w:highlight w:val="yellow"/>
              </w:rPr>
              <w:t>8</w:t>
            </w:r>
            <w:r w:rsidRPr="00475A17">
              <w:rPr>
                <w:i w:val="0"/>
                <w:iCs/>
                <w:highlight w:val="yellow"/>
              </w:rPr>
              <w:t>.XXX</w:t>
            </w:r>
          </w:p>
        </w:tc>
        <w:tc>
          <w:tcPr>
            <w:tcW w:w="2409" w:type="dxa"/>
          </w:tcPr>
          <w:p w14:paraId="05C7C805" w14:textId="7A71950F" w:rsidR="00FF3F0C" w:rsidRPr="00475A17" w:rsidRDefault="007D30B5" w:rsidP="006C2E80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  <w:highlight w:val="yellow"/>
              </w:rPr>
              <w:t xml:space="preserve">NRM </w:t>
            </w:r>
            <w:r w:rsidR="00EC435E">
              <w:rPr>
                <w:i w:val="0"/>
                <w:iCs/>
                <w:highlight w:val="yellow"/>
              </w:rPr>
              <w:t>????</w:t>
            </w:r>
          </w:p>
        </w:tc>
        <w:tc>
          <w:tcPr>
            <w:tcW w:w="993" w:type="dxa"/>
          </w:tcPr>
          <w:p w14:paraId="2D7CEA56" w14:textId="294DF410" w:rsidR="00FF3F0C" w:rsidRPr="00475A17" w:rsidRDefault="00FF3F0C" w:rsidP="006C2E80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475A17">
              <w:rPr>
                <w:i w:val="0"/>
                <w:iCs/>
                <w:highlight w:val="yellow"/>
              </w:rPr>
              <w:t>TSG</w:t>
            </w:r>
            <w:r w:rsidR="008D47B1" w:rsidRPr="00475A17">
              <w:rPr>
                <w:i w:val="0"/>
                <w:iCs/>
                <w:highlight w:val="yellow"/>
              </w:rPr>
              <w:t xml:space="preserve"> SA</w:t>
            </w:r>
            <w:r w:rsidRPr="00475A17">
              <w:rPr>
                <w:i w:val="0"/>
                <w:iCs/>
                <w:highlight w:val="yellow"/>
              </w:rPr>
              <w:t>#</w:t>
            </w:r>
            <w:r w:rsidR="008D47B1" w:rsidRPr="00475A17">
              <w:rPr>
                <w:i w:val="0"/>
                <w:iCs/>
                <w:highlight w:val="yellow"/>
              </w:rPr>
              <w:t>101</w:t>
            </w:r>
          </w:p>
        </w:tc>
        <w:tc>
          <w:tcPr>
            <w:tcW w:w="1074" w:type="dxa"/>
          </w:tcPr>
          <w:p w14:paraId="47484899" w14:textId="05C10282" w:rsidR="00FF3F0C" w:rsidRPr="00475A17" w:rsidRDefault="008D47B1" w:rsidP="006C2E80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475A17">
              <w:rPr>
                <w:i w:val="0"/>
                <w:iCs/>
                <w:highlight w:val="yellow"/>
              </w:rPr>
              <w:t>TSG SA#10</w:t>
            </w:r>
            <w:r w:rsidR="000F6331" w:rsidRPr="00475A17">
              <w:rPr>
                <w:i w:val="0"/>
                <w:iCs/>
                <w:highlight w:val="yellow"/>
              </w:rPr>
              <w:t>2</w:t>
            </w:r>
          </w:p>
        </w:tc>
        <w:tc>
          <w:tcPr>
            <w:tcW w:w="2186" w:type="dxa"/>
          </w:tcPr>
          <w:p w14:paraId="3B160081" w14:textId="32745B68" w:rsidR="00FF3F0C" w:rsidRPr="00A4241A" w:rsidRDefault="008D47B1" w:rsidP="006C2E80">
            <w:pPr>
              <w:pStyle w:val="Guidance"/>
              <w:spacing w:after="0"/>
              <w:rPr>
                <w:rFonts w:ascii="Arial" w:hAnsi="Arial"/>
                <w:i w:val="0"/>
                <w:sz w:val="18"/>
                <w:highlight w:val="yellow"/>
              </w:rPr>
            </w:pPr>
            <w:r w:rsidRPr="00A4241A">
              <w:rPr>
                <w:rFonts w:ascii="Arial" w:hAnsi="Arial"/>
                <w:i w:val="0"/>
                <w:sz w:val="18"/>
                <w:highlight w:val="yellow"/>
              </w:rPr>
              <w:t>Mark Scott, Ericsson, mark.scott@ericsson.com</w:t>
            </w:r>
            <w:r w:rsidR="008B519F" w:rsidRPr="00A4241A">
              <w:rPr>
                <w:rFonts w:ascii="Arial" w:hAnsi="Arial"/>
                <w:i w:val="0"/>
                <w:sz w:val="18"/>
                <w:highlight w:val="yellow"/>
              </w:rPr>
              <w:t>.</w:t>
            </w:r>
          </w:p>
        </w:tc>
      </w:tr>
      <w:tr w:rsidR="000F6331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A55C2F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43E70D9D" w14:textId="10B4D88C" w:rsidR="000F6331" w:rsidRPr="00475A17" w:rsidRDefault="000F6331" w:rsidP="000F6331">
            <w:pPr>
              <w:pStyle w:val="TAL"/>
              <w:rPr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28.XXX</w:t>
            </w:r>
          </w:p>
        </w:tc>
        <w:tc>
          <w:tcPr>
            <w:tcW w:w="2409" w:type="dxa"/>
          </w:tcPr>
          <w:p w14:paraId="12022B30" w14:textId="65AC0E5C" w:rsidR="000F6331" w:rsidRPr="00475A17" w:rsidRDefault="00EC435E" w:rsidP="000F6331">
            <w:pPr>
              <w:pStyle w:val="TAL"/>
              <w:rPr>
                <w:iCs/>
                <w:highlight w:val="yellow"/>
              </w:rPr>
            </w:pPr>
            <w:r>
              <w:rPr>
                <w:highlight w:val="yellow"/>
              </w:rPr>
              <w:t xml:space="preserve">Provisioning, </w:t>
            </w:r>
            <w:proofErr w:type="spellStart"/>
            <w:r>
              <w:rPr>
                <w:highlight w:val="yellow"/>
              </w:rPr>
              <w:t>xxxx</w:t>
            </w:r>
            <w:proofErr w:type="spellEnd"/>
          </w:p>
        </w:tc>
        <w:tc>
          <w:tcPr>
            <w:tcW w:w="993" w:type="dxa"/>
          </w:tcPr>
          <w:p w14:paraId="783F7A2B" w14:textId="429C2083" w:rsidR="000F6331" w:rsidRPr="00475A17" w:rsidRDefault="000F6331" w:rsidP="000F6331">
            <w:pPr>
              <w:pStyle w:val="TAL"/>
              <w:rPr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TSG SA#101</w:t>
            </w:r>
          </w:p>
        </w:tc>
        <w:tc>
          <w:tcPr>
            <w:tcW w:w="1074" w:type="dxa"/>
          </w:tcPr>
          <w:p w14:paraId="363ECA7E" w14:textId="7A982B4F" w:rsidR="000F6331" w:rsidRPr="00475A17" w:rsidRDefault="000F6331" w:rsidP="000F6331">
            <w:pPr>
              <w:pStyle w:val="TAL"/>
              <w:rPr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TSG SA#102</w:t>
            </w:r>
          </w:p>
        </w:tc>
        <w:tc>
          <w:tcPr>
            <w:tcW w:w="2186" w:type="dxa"/>
          </w:tcPr>
          <w:p w14:paraId="21EB1BD1" w14:textId="3AC28137" w:rsidR="000F6331" w:rsidRPr="00A4241A" w:rsidRDefault="000F6331" w:rsidP="000F6331">
            <w:pPr>
              <w:pStyle w:val="TAL"/>
              <w:rPr>
                <w:highlight w:val="yellow"/>
              </w:rPr>
            </w:pPr>
            <w:r w:rsidRPr="00A4241A">
              <w:rPr>
                <w:highlight w:val="yellow"/>
              </w:rPr>
              <w:t>Mark Scott, Ericsson, mark.scott@ericsson.com.</w:t>
            </w:r>
          </w:p>
        </w:tc>
      </w:tr>
      <w:tr w:rsidR="000F6331" w:rsidRPr="00251D80" w14:paraId="6FB12B77" w14:textId="77777777" w:rsidTr="006C2E80">
        <w:trPr>
          <w:cantSplit/>
          <w:jc w:val="center"/>
        </w:trPr>
        <w:tc>
          <w:tcPr>
            <w:tcW w:w="1617" w:type="dxa"/>
          </w:tcPr>
          <w:p w14:paraId="241F01CB" w14:textId="58DFEF04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4948A15" w14:textId="21E14F10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28.XXX</w:t>
            </w:r>
          </w:p>
        </w:tc>
        <w:tc>
          <w:tcPr>
            <w:tcW w:w="2409" w:type="dxa"/>
          </w:tcPr>
          <w:p w14:paraId="61823074" w14:textId="39201A70" w:rsidR="000F6331" w:rsidRPr="00475A17" w:rsidRDefault="00EC435E" w:rsidP="000F6331">
            <w:pPr>
              <w:pStyle w:val="TAL"/>
              <w:rPr>
                <w:i/>
                <w:iCs/>
                <w:highlight w:val="yellow"/>
              </w:rPr>
            </w:pPr>
            <w:r>
              <w:rPr>
                <w:highlight w:val="yellow"/>
              </w:rPr>
              <w:t xml:space="preserve">Fault Supervision; </w:t>
            </w:r>
            <w:proofErr w:type="spellStart"/>
            <w:r>
              <w:rPr>
                <w:highlight w:val="yellow"/>
              </w:rPr>
              <w:t>xxxx</w:t>
            </w:r>
            <w:proofErr w:type="spellEnd"/>
          </w:p>
        </w:tc>
        <w:tc>
          <w:tcPr>
            <w:tcW w:w="993" w:type="dxa"/>
          </w:tcPr>
          <w:p w14:paraId="5A89B066" w14:textId="0FBD81F9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TSG SA#101</w:t>
            </w:r>
          </w:p>
        </w:tc>
        <w:tc>
          <w:tcPr>
            <w:tcW w:w="1074" w:type="dxa"/>
          </w:tcPr>
          <w:p w14:paraId="6F412639" w14:textId="742FDAC9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TSG SA#102</w:t>
            </w:r>
          </w:p>
        </w:tc>
        <w:tc>
          <w:tcPr>
            <w:tcW w:w="2186" w:type="dxa"/>
          </w:tcPr>
          <w:p w14:paraId="31644B80" w14:textId="1D06C509" w:rsidR="000F6331" w:rsidRPr="00475A17" w:rsidRDefault="007D30B5" w:rsidP="000F6331">
            <w:pPr>
              <w:pStyle w:val="TAL"/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Balazs</w:t>
            </w:r>
            <w:proofErr w:type="spellEnd"/>
            <w:r>
              <w:rPr>
                <w:highlight w:val="yellow"/>
              </w:rPr>
              <w:t xml:space="preserve"> Lengyel</w:t>
            </w:r>
            <w:r w:rsidR="000F6331" w:rsidRPr="00475A17">
              <w:rPr>
                <w:highlight w:val="yellow"/>
              </w:rPr>
              <w:t>, Ericsson, robert.petersen</w:t>
            </w:r>
            <w:r w:rsidR="00A42345" w:rsidRPr="00475A17">
              <w:rPr>
                <w:highlight w:val="yellow"/>
              </w:rPr>
              <w:t>@ericsson.com</w:t>
            </w:r>
          </w:p>
        </w:tc>
      </w:tr>
      <w:tr w:rsidR="000F6331" w:rsidRPr="00251D80" w14:paraId="588FF098" w14:textId="77777777" w:rsidTr="006C2E80">
        <w:trPr>
          <w:cantSplit/>
          <w:jc w:val="center"/>
        </w:trPr>
        <w:tc>
          <w:tcPr>
            <w:tcW w:w="1617" w:type="dxa"/>
          </w:tcPr>
          <w:p w14:paraId="1F80F76A" w14:textId="6AE94D19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31A058A1" w14:textId="133FB07F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28.XXX</w:t>
            </w:r>
          </w:p>
        </w:tc>
        <w:tc>
          <w:tcPr>
            <w:tcW w:w="2409" w:type="dxa"/>
          </w:tcPr>
          <w:p w14:paraId="6F74D806" w14:textId="4C5D677A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highlight w:val="yellow"/>
              </w:rPr>
              <w:t xml:space="preserve">Performance </w:t>
            </w:r>
            <w:proofErr w:type="gramStart"/>
            <w:r w:rsidR="00EC435E">
              <w:rPr>
                <w:highlight w:val="yellow"/>
              </w:rPr>
              <w:t xml:space="preserve">Assurance </w:t>
            </w:r>
            <w:r w:rsidRPr="00475A17">
              <w:rPr>
                <w:highlight w:val="yellow"/>
              </w:rPr>
              <w:t>;</w:t>
            </w:r>
            <w:proofErr w:type="gramEnd"/>
            <w:r w:rsidRPr="00475A17">
              <w:rPr>
                <w:highlight w:val="yellow"/>
              </w:rPr>
              <w:t xml:space="preserve"> </w:t>
            </w:r>
            <w:proofErr w:type="spellStart"/>
            <w:r w:rsidR="00EC435E">
              <w:rPr>
                <w:highlight w:val="yellow"/>
              </w:rPr>
              <w:t>xxxx</w:t>
            </w:r>
            <w:proofErr w:type="spellEnd"/>
          </w:p>
        </w:tc>
        <w:tc>
          <w:tcPr>
            <w:tcW w:w="993" w:type="dxa"/>
          </w:tcPr>
          <w:p w14:paraId="70905F94" w14:textId="1CC8FE6F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TSG SA#101</w:t>
            </w:r>
          </w:p>
        </w:tc>
        <w:tc>
          <w:tcPr>
            <w:tcW w:w="1074" w:type="dxa"/>
          </w:tcPr>
          <w:p w14:paraId="6DAFA547" w14:textId="65D5B1D4" w:rsidR="000F6331" w:rsidRPr="00475A17" w:rsidRDefault="000F6331" w:rsidP="000F6331">
            <w:pPr>
              <w:pStyle w:val="TAL"/>
              <w:rPr>
                <w:i/>
                <w:iCs/>
                <w:highlight w:val="yellow"/>
              </w:rPr>
            </w:pPr>
            <w:r w:rsidRPr="00475A17">
              <w:rPr>
                <w:iCs/>
                <w:highlight w:val="yellow"/>
              </w:rPr>
              <w:t>TSG SA#102</w:t>
            </w:r>
          </w:p>
        </w:tc>
        <w:tc>
          <w:tcPr>
            <w:tcW w:w="2186" w:type="dxa"/>
          </w:tcPr>
          <w:p w14:paraId="06648005" w14:textId="0F68007A" w:rsidR="000F6331" w:rsidRPr="00475A17" w:rsidRDefault="000F6331" w:rsidP="000F6331">
            <w:pPr>
              <w:pStyle w:val="TAL"/>
              <w:rPr>
                <w:highlight w:val="yellow"/>
              </w:rPr>
            </w:pPr>
            <w:r w:rsidRPr="00475A17">
              <w:rPr>
                <w:highlight w:val="yellow"/>
              </w:rPr>
              <w:t>Bagher Zadeh, Ericsson, bagher.zadeh@ericssson.com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EE6A0F0" w:rsidR="009428A9" w:rsidRPr="00A42345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  <w:r w:rsidRPr="00A42345">
              <w:rPr>
                <w:i w:val="0"/>
                <w:iCs/>
              </w:rPr>
              <w:t>32.404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E07281" w:rsidR="009428A9" w:rsidRPr="00A42345" w:rsidRDefault="00A42345" w:rsidP="00A42345">
            <w:pPr>
              <w:pStyle w:val="Guidance"/>
              <w:spacing w:after="0"/>
              <w:rPr>
                <w:i w:val="0"/>
                <w:iCs/>
              </w:rPr>
            </w:pPr>
            <w:r w:rsidRPr="00A42345">
              <w:rPr>
                <w:i w:val="0"/>
                <w:iCs/>
              </w:rPr>
              <w:t>Include SBMA as valid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3457047" w:rsidR="009428A9" w:rsidRPr="00363767" w:rsidRDefault="00A42345" w:rsidP="006C2E80">
            <w:pPr>
              <w:pStyle w:val="Guidance"/>
              <w:spacing w:after="0"/>
            </w:pPr>
            <w:r w:rsidRPr="00363767">
              <w:rPr>
                <w:i w:val="0"/>
                <w:iCs/>
              </w:rPr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A42345" w:rsidRPr="006C2E80" w14:paraId="473ADFC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627" w14:textId="76A91A41" w:rsidR="00A42345" w:rsidRPr="00A42345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344" w14:textId="3657891D" w:rsidR="00A42345" w:rsidRPr="00A42345" w:rsidRDefault="00A42345" w:rsidP="00A4234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R</w:t>
            </w:r>
            <w:r w:rsidR="00D90554">
              <w:rPr>
                <w:i w:val="0"/>
                <w:iCs/>
              </w:rPr>
              <w:t>ework</w:t>
            </w:r>
            <w:r>
              <w:rPr>
                <w:i w:val="0"/>
                <w:iCs/>
              </w:rPr>
              <w:t xml:space="preserve">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D2A" w14:textId="7A5EF98B" w:rsidR="00A42345" w:rsidRPr="00363767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  <w:r w:rsidRPr="00363767">
              <w:rPr>
                <w:i w:val="0"/>
                <w:iCs/>
              </w:rPr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659" w14:textId="77777777" w:rsidR="00A42345" w:rsidRPr="006C2E80" w:rsidRDefault="00A42345" w:rsidP="006C2E80">
            <w:pPr>
              <w:pStyle w:val="Guidance"/>
              <w:spacing w:after="0"/>
            </w:pPr>
          </w:p>
        </w:tc>
      </w:tr>
      <w:tr w:rsidR="00A42345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0E68310" w:rsidR="00A42345" w:rsidRPr="006C2E80" w:rsidRDefault="00A42345" w:rsidP="00A42345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58A6CB2" w:rsidR="00A42345" w:rsidRPr="007D30B5" w:rsidRDefault="007D30B5" w:rsidP="00A42345">
            <w:pPr>
              <w:pStyle w:val="TAL"/>
              <w:rPr>
                <w:iCs/>
              </w:rPr>
            </w:pPr>
            <w:r w:rsidRPr="007D30B5">
              <w:rPr>
                <w:iCs/>
              </w:rPr>
              <w:t>Rework</w:t>
            </w:r>
            <w:r>
              <w:rPr>
                <w:iCs/>
              </w:rPr>
              <w:t xml:space="preserve"> </w:t>
            </w:r>
            <w:r w:rsidR="00A42345" w:rsidRPr="007D30B5">
              <w:rPr>
                <w:iCs/>
              </w:rPr>
              <w:t>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61142B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1DDEC0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C402" w14:textId="695BFF41" w:rsidR="00A42345" w:rsidRPr="006C2E80" w:rsidRDefault="00A42345" w:rsidP="00A42345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791" w14:textId="2A788F54" w:rsidR="00A42345" w:rsidRPr="007D30B5" w:rsidRDefault="007D30B5" w:rsidP="00A42345">
            <w:pPr>
              <w:pStyle w:val="TAL"/>
              <w:rPr>
                <w:iCs/>
              </w:rPr>
            </w:pPr>
            <w:r w:rsidRPr="007D30B5">
              <w:rPr>
                <w:iCs/>
              </w:rPr>
              <w:t>Rework</w:t>
            </w:r>
            <w:r>
              <w:rPr>
                <w:iCs/>
              </w:rPr>
              <w:t xml:space="preserve"> </w:t>
            </w:r>
            <w:r w:rsidR="00A42345" w:rsidRPr="007D30B5">
              <w:rPr>
                <w:iCs/>
              </w:rPr>
              <w:t>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85" w14:textId="263EABA5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A1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3AA7C3A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C90" w14:textId="53C89962" w:rsidR="00A42345" w:rsidRDefault="00A42345" w:rsidP="00A42345">
            <w:pPr>
              <w:pStyle w:val="TAL"/>
            </w:pPr>
            <w:r>
              <w:t>28.661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FBF" w14:textId="6E1F58DD" w:rsidR="00A42345" w:rsidRPr="007D30B5" w:rsidRDefault="007D30B5" w:rsidP="00A42345">
            <w:pPr>
              <w:pStyle w:val="TAL"/>
              <w:rPr>
                <w:iCs/>
              </w:rPr>
            </w:pPr>
            <w:r w:rsidRPr="007D30B5">
              <w:rPr>
                <w:iCs/>
              </w:rPr>
              <w:t>Rework</w:t>
            </w:r>
            <w:r>
              <w:rPr>
                <w:iCs/>
              </w:rPr>
              <w:t xml:space="preserve"> </w:t>
            </w:r>
            <w:r w:rsidR="00A42345" w:rsidRPr="007D30B5">
              <w:rPr>
                <w:iCs/>
              </w:rPr>
              <w:t>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509" w14:textId="095C4CAA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260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735BECA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E6A9" w14:textId="2A94C4A9" w:rsidR="00A42345" w:rsidRPr="006C2E80" w:rsidRDefault="00A42345" w:rsidP="00A42345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8F3" w14:textId="43A0FDD6" w:rsidR="00A42345" w:rsidRPr="007D30B5" w:rsidRDefault="007D30B5" w:rsidP="00A42345">
            <w:pPr>
              <w:pStyle w:val="TAL"/>
              <w:rPr>
                <w:iCs/>
              </w:rPr>
            </w:pPr>
            <w:r w:rsidRPr="007D30B5">
              <w:rPr>
                <w:iCs/>
              </w:rPr>
              <w:t>Rework</w:t>
            </w:r>
            <w:r>
              <w:rPr>
                <w:iCs/>
              </w:rPr>
              <w:t xml:space="preserve"> </w:t>
            </w:r>
            <w:r w:rsidR="00A42345" w:rsidRPr="007D30B5">
              <w:rPr>
                <w:iCs/>
              </w:rPr>
              <w:t>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C6F3" w14:textId="51B12123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CB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6213B9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A42" w14:textId="20DF8841" w:rsidR="00A42345" w:rsidRDefault="00A42345" w:rsidP="00A42345">
            <w:pPr>
              <w:pStyle w:val="TAL"/>
            </w:pPr>
            <w:r>
              <w:t>28.663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A1D" w14:textId="1236D5C8" w:rsidR="00A42345" w:rsidRPr="007D30B5" w:rsidRDefault="007D30B5" w:rsidP="00A42345">
            <w:pPr>
              <w:pStyle w:val="TAL"/>
              <w:rPr>
                <w:iCs/>
              </w:rPr>
            </w:pPr>
            <w:r w:rsidRPr="007D30B5">
              <w:rPr>
                <w:iCs/>
              </w:rPr>
              <w:t>Rework</w:t>
            </w:r>
            <w:r>
              <w:rPr>
                <w:iCs/>
              </w:rPr>
              <w:t xml:space="preserve"> </w:t>
            </w:r>
            <w:r w:rsidR="00A42345" w:rsidRPr="007D30B5">
              <w:rPr>
                <w:iCs/>
              </w:rPr>
              <w:t>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F934" w14:textId="2849631C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49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2616C3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1E8" w14:textId="375836E2" w:rsidR="00A42345" w:rsidRDefault="00475A17" w:rsidP="006C2E80">
            <w:pPr>
              <w:pStyle w:val="TAL"/>
            </w:pPr>
            <w:r>
              <w:t>32.300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099" w14:textId="7D672E0F" w:rsidR="00A42345" w:rsidRPr="007D30B5" w:rsidRDefault="00475A17" w:rsidP="006C2E80">
            <w:pPr>
              <w:pStyle w:val="TAL"/>
              <w:rPr>
                <w:iCs/>
              </w:rPr>
            </w:pPr>
            <w:r w:rsidRPr="007D30B5">
              <w:rPr>
                <w:iCs/>
              </w:rPr>
              <w:t>Include SBMA as valid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3B7" w14:textId="50B66BD2" w:rsidR="00A42345" w:rsidRPr="006C2E80" w:rsidRDefault="007D30B5" w:rsidP="006C2E80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DEC" w14:textId="77777777" w:rsidR="00A42345" w:rsidRPr="006C2E80" w:rsidRDefault="00A42345" w:rsidP="006C2E80">
            <w:pPr>
              <w:pStyle w:val="TAL"/>
            </w:pPr>
          </w:p>
        </w:tc>
      </w:tr>
      <w:tr w:rsidR="00475A17" w:rsidRPr="006C2E80" w14:paraId="50D674B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E8E" w14:textId="336ABCF3" w:rsidR="00475A17" w:rsidRDefault="00475A17" w:rsidP="006C2E80">
            <w:pPr>
              <w:pStyle w:val="TAL"/>
            </w:pPr>
            <w:r>
              <w:t>28.545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BD9" w14:textId="7C077414" w:rsidR="00475A17" w:rsidRPr="00A42345" w:rsidRDefault="00EC435E" w:rsidP="006C2E80">
            <w:pPr>
              <w:pStyle w:val="TAL"/>
              <w:rPr>
                <w:iCs/>
              </w:rPr>
            </w:pPr>
            <w:r>
              <w:rPr>
                <w:iCs/>
              </w:rPr>
              <w:t>Consolidate Fault Supervision for SBMA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3AA4" w14:textId="7C435DE8" w:rsidR="00475A17" w:rsidRPr="006C2E80" w:rsidRDefault="007D30B5" w:rsidP="006C2E80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202" w14:textId="77777777" w:rsidR="00475A17" w:rsidRPr="006C2E80" w:rsidRDefault="00475A17" w:rsidP="006C2E80">
            <w:pPr>
              <w:pStyle w:val="TAL"/>
            </w:pPr>
          </w:p>
        </w:tc>
      </w:tr>
      <w:tr w:rsidR="00EC435E" w:rsidRPr="006C2E80" w14:paraId="0C04F95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DEF9" w14:textId="5D84DC84" w:rsidR="00EC435E" w:rsidRDefault="00A13C45" w:rsidP="00EC435E">
            <w:pPr>
              <w:pStyle w:val="TAL"/>
            </w:pPr>
            <w:r>
              <w:t>28.520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E0A1" w14:textId="4247D8D4" w:rsidR="00EC435E" w:rsidRDefault="00EC435E" w:rsidP="00EC435E">
            <w:pPr>
              <w:pStyle w:val="TAL"/>
              <w:rPr>
                <w:iCs/>
              </w:rPr>
            </w:pPr>
            <w:r>
              <w:rPr>
                <w:iCs/>
              </w:rPr>
              <w:t>Consolidate Performance Assurance for SBMA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6916" w14:textId="656C7834" w:rsidR="00EC435E" w:rsidRPr="006C2E80" w:rsidRDefault="007D30B5" w:rsidP="00EC435E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0B7" w14:textId="77777777" w:rsidR="00EC435E" w:rsidRPr="006C2E80" w:rsidRDefault="00EC435E" w:rsidP="00EC435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725E8B0" w:rsidR="006C2E80" w:rsidRPr="006C2E80" w:rsidRDefault="00905569" w:rsidP="006C2E80">
      <w:r>
        <w:t>Petersen, Robert, Ericsson, robert.petersen@ericsson.com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59D4D8" w:rsidR="00557B2E" w:rsidRPr="00557B2E" w:rsidRDefault="00905569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8FAD25A" w:rsidR="006C2E80" w:rsidRPr="00557B2E" w:rsidRDefault="00905569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E77F23C" w:rsidR="0033027D" w:rsidRPr="00905569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07B357" w:rsidR="00557B2E" w:rsidRDefault="00905569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2106" w14:textId="77777777" w:rsidR="003642CB" w:rsidRDefault="003642CB">
      <w:r>
        <w:separator/>
      </w:r>
    </w:p>
  </w:endnote>
  <w:endnote w:type="continuationSeparator" w:id="0">
    <w:p w14:paraId="6F4640B1" w14:textId="77777777" w:rsidR="003642CB" w:rsidRDefault="0036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F5AA7" w14:textId="77777777" w:rsidR="003642CB" w:rsidRDefault="003642CB">
      <w:r>
        <w:separator/>
      </w:r>
    </w:p>
  </w:footnote>
  <w:footnote w:type="continuationSeparator" w:id="0">
    <w:p w14:paraId="44E12E61" w14:textId="77777777" w:rsidR="003642CB" w:rsidRDefault="0036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22991"/>
    <w:multiLevelType w:val="hybridMultilevel"/>
    <w:tmpl w:val="B0CE5CB0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64B59"/>
    <w:multiLevelType w:val="hybridMultilevel"/>
    <w:tmpl w:val="D0887A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BF63B78"/>
    <w:multiLevelType w:val="hybridMultilevel"/>
    <w:tmpl w:val="73BA46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1225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5934850">
    <w:abstractNumId w:val="17"/>
  </w:num>
  <w:num w:numId="3" w16cid:durableId="2142380669">
    <w:abstractNumId w:val="15"/>
  </w:num>
  <w:num w:numId="4" w16cid:durableId="386222438">
    <w:abstractNumId w:val="14"/>
  </w:num>
  <w:num w:numId="5" w16cid:durableId="1303927104">
    <w:abstractNumId w:val="19"/>
  </w:num>
  <w:num w:numId="6" w16cid:durableId="1292710534">
    <w:abstractNumId w:val="18"/>
  </w:num>
  <w:num w:numId="7" w16cid:durableId="640426073">
    <w:abstractNumId w:val="12"/>
  </w:num>
  <w:num w:numId="8" w16cid:durableId="8333958">
    <w:abstractNumId w:val="2"/>
  </w:num>
  <w:num w:numId="9" w16cid:durableId="1310477126">
    <w:abstractNumId w:val="1"/>
  </w:num>
  <w:num w:numId="10" w16cid:durableId="1668172695">
    <w:abstractNumId w:val="0"/>
  </w:num>
  <w:num w:numId="11" w16cid:durableId="727147455">
    <w:abstractNumId w:val="9"/>
  </w:num>
  <w:num w:numId="12" w16cid:durableId="18631081">
    <w:abstractNumId w:val="7"/>
  </w:num>
  <w:num w:numId="13" w16cid:durableId="1435251184">
    <w:abstractNumId w:val="6"/>
  </w:num>
  <w:num w:numId="14" w16cid:durableId="1541093385">
    <w:abstractNumId w:val="5"/>
  </w:num>
  <w:num w:numId="15" w16cid:durableId="1693873426">
    <w:abstractNumId w:val="4"/>
  </w:num>
  <w:num w:numId="16" w16cid:durableId="322971487">
    <w:abstractNumId w:val="8"/>
  </w:num>
  <w:num w:numId="17" w16cid:durableId="1201942214">
    <w:abstractNumId w:val="3"/>
  </w:num>
  <w:num w:numId="18" w16cid:durableId="1960145180">
    <w:abstractNumId w:val="11"/>
  </w:num>
  <w:num w:numId="19" w16cid:durableId="1267301214">
    <w:abstractNumId w:val="13"/>
  </w:num>
  <w:num w:numId="20" w16cid:durableId="14494733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701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331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5A3"/>
    <w:rsid w:val="00240DCD"/>
    <w:rsid w:val="0024786B"/>
    <w:rsid w:val="00251D80"/>
    <w:rsid w:val="00254FB5"/>
    <w:rsid w:val="0026352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11943"/>
    <w:rsid w:val="003205AD"/>
    <w:rsid w:val="00321FF1"/>
    <w:rsid w:val="0033027D"/>
    <w:rsid w:val="00335107"/>
    <w:rsid w:val="00335FB2"/>
    <w:rsid w:val="00344158"/>
    <w:rsid w:val="00347B74"/>
    <w:rsid w:val="00355CB6"/>
    <w:rsid w:val="00363767"/>
    <w:rsid w:val="003642CB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3E0"/>
    <w:rsid w:val="00475A17"/>
    <w:rsid w:val="0048267C"/>
    <w:rsid w:val="004876B9"/>
    <w:rsid w:val="00493A79"/>
    <w:rsid w:val="00495840"/>
    <w:rsid w:val="004A40BE"/>
    <w:rsid w:val="004A6A60"/>
    <w:rsid w:val="004C38AB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76B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01D9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0646"/>
    <w:rsid w:val="007010ED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0B5"/>
    <w:rsid w:val="007D36CF"/>
    <w:rsid w:val="007F4838"/>
    <w:rsid w:val="007F522E"/>
    <w:rsid w:val="007F7421"/>
    <w:rsid w:val="00801F7F"/>
    <w:rsid w:val="0080428C"/>
    <w:rsid w:val="008128BC"/>
    <w:rsid w:val="00813C1F"/>
    <w:rsid w:val="008146A2"/>
    <w:rsid w:val="00833128"/>
    <w:rsid w:val="00834A60"/>
    <w:rsid w:val="00837BCD"/>
    <w:rsid w:val="00850175"/>
    <w:rsid w:val="0085530D"/>
    <w:rsid w:val="00863E89"/>
    <w:rsid w:val="00865324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B1"/>
    <w:rsid w:val="008D658B"/>
    <w:rsid w:val="00905569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3C45"/>
    <w:rsid w:val="00A15763"/>
    <w:rsid w:val="00A226C6"/>
    <w:rsid w:val="00A27912"/>
    <w:rsid w:val="00A338A3"/>
    <w:rsid w:val="00A339CF"/>
    <w:rsid w:val="00A35110"/>
    <w:rsid w:val="00A36378"/>
    <w:rsid w:val="00A36FCB"/>
    <w:rsid w:val="00A40015"/>
    <w:rsid w:val="00A42345"/>
    <w:rsid w:val="00A4241A"/>
    <w:rsid w:val="00A47445"/>
    <w:rsid w:val="00A6656B"/>
    <w:rsid w:val="00A70E1E"/>
    <w:rsid w:val="00A73257"/>
    <w:rsid w:val="00A7577F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5733"/>
    <w:rsid w:val="00B96481"/>
    <w:rsid w:val="00B97AEC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3F97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46938"/>
    <w:rsid w:val="00D521C1"/>
    <w:rsid w:val="00D71F40"/>
    <w:rsid w:val="00D77416"/>
    <w:rsid w:val="00D80FC6"/>
    <w:rsid w:val="00D90554"/>
    <w:rsid w:val="00D924F1"/>
    <w:rsid w:val="00D94917"/>
    <w:rsid w:val="00DA74F3"/>
    <w:rsid w:val="00DB69F3"/>
    <w:rsid w:val="00DC4907"/>
    <w:rsid w:val="00DD017C"/>
    <w:rsid w:val="00DD397A"/>
    <w:rsid w:val="00DD4CD6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435E"/>
    <w:rsid w:val="00EC5235"/>
    <w:rsid w:val="00ED6B03"/>
    <w:rsid w:val="00ED7A5B"/>
    <w:rsid w:val="00EE39FC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37C"/>
    <w:rsid w:val="00F76BE5"/>
    <w:rsid w:val="00F83D11"/>
    <w:rsid w:val="00F9056E"/>
    <w:rsid w:val="00F921F1"/>
    <w:rsid w:val="00FA519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57376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2000-02-29T11:31:00Z</cp:lastPrinted>
  <dcterms:created xsi:type="dcterms:W3CDTF">2023-02-17T17:07:00Z</dcterms:created>
  <dcterms:modified xsi:type="dcterms:W3CDTF">2023-02-17T17:07:00Z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